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C92DB3" w:rsidRPr="003D198B"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Title:</w:t>
      </w:r>
      <w:r w:rsidR="003D198B">
        <w:rPr>
          <w:rFonts w:ascii="Times New Roman" w:hAnsi="Times New Roman" w:cs="Times New Roman"/>
          <w:b/>
          <w:sz w:val="24"/>
          <w:szCs w:val="24"/>
        </w:rPr>
        <w:t xml:space="preserve"> Reflection Essay </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w:t>
      </w:r>
      <w:r w:rsidR="003979D8" w:rsidRPr="00CC0698">
        <w:rPr>
          <w:rFonts w:ascii="Times New Roman" w:hAnsi="Times New Roman" w:cs="Times New Roman"/>
          <w:b/>
          <w:sz w:val="24"/>
          <w:szCs w:val="24"/>
        </w:rPr>
        <w:t xml:space="preserve"> Code</w:t>
      </w:r>
      <w:r w:rsidRPr="00CC0698">
        <w:rPr>
          <w:rFonts w:ascii="Times New Roman" w:hAnsi="Times New Roman" w:cs="Times New Roman"/>
          <w:b/>
          <w:sz w:val="24"/>
          <w:szCs w:val="24"/>
        </w:rPr>
        <w:t>:</w:t>
      </w:r>
    </w:p>
    <w:p w:rsidR="003979D8" w:rsidRPr="00CC0698" w:rsidRDefault="003979D8"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 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Date:</w:t>
      </w: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AC3467" w:rsidRDefault="00EE2412" w:rsidP="00EE2412">
      <w:pPr>
        <w:jc w:val="center"/>
        <w:rPr>
          <w:rFonts w:ascii="Times New Roman" w:hAnsi="Times New Roman" w:cs="Times New Roman"/>
          <w:b/>
          <w:sz w:val="24"/>
          <w:szCs w:val="24"/>
        </w:rPr>
      </w:pPr>
      <w:r w:rsidRPr="00EE2412">
        <w:rPr>
          <w:rFonts w:ascii="Times New Roman" w:hAnsi="Times New Roman" w:cs="Times New Roman"/>
          <w:b/>
          <w:sz w:val="24"/>
          <w:szCs w:val="24"/>
        </w:rPr>
        <w:lastRenderedPageBreak/>
        <w:t xml:space="preserve">Reflection </w:t>
      </w:r>
    </w:p>
    <w:p w:rsidR="008E57FD" w:rsidRPr="008E57FD" w:rsidRDefault="008E57FD" w:rsidP="008E57FD">
      <w:pPr>
        <w:ind w:left="0" w:firstLine="720"/>
        <w:rPr>
          <w:rFonts w:ascii="Times New Roman" w:hAnsi="Times New Roman" w:cs="Times New Roman"/>
          <w:sz w:val="24"/>
          <w:szCs w:val="24"/>
        </w:rPr>
      </w:pPr>
      <w:r>
        <w:rPr>
          <w:rFonts w:ascii="Times New Roman" w:hAnsi="Times New Roman" w:cs="Times New Roman"/>
          <w:sz w:val="24"/>
          <w:szCs w:val="24"/>
        </w:rPr>
        <w:t>I trust that this week’s reading</w:t>
      </w:r>
      <w:r w:rsidRPr="008E57FD">
        <w:rPr>
          <w:rFonts w:ascii="Times New Roman" w:hAnsi="Times New Roman" w:cs="Times New Roman"/>
          <w:sz w:val="24"/>
          <w:szCs w:val="24"/>
        </w:rPr>
        <w:t xml:space="preserve"> was extremely helpful. It was straightforward and extre</w:t>
      </w:r>
      <w:r>
        <w:rPr>
          <w:rFonts w:ascii="Times New Roman" w:hAnsi="Times New Roman" w:cs="Times New Roman"/>
          <w:sz w:val="24"/>
          <w:szCs w:val="24"/>
        </w:rPr>
        <w:t xml:space="preserve">mely educative. I feel that this reading </w:t>
      </w:r>
      <w:r w:rsidRPr="008E57FD">
        <w:rPr>
          <w:rFonts w:ascii="Times New Roman" w:hAnsi="Times New Roman" w:cs="Times New Roman"/>
          <w:sz w:val="24"/>
          <w:szCs w:val="24"/>
        </w:rPr>
        <w:t>gave me imperative data on various subjects, for example, the different scholars and their contentions</w:t>
      </w:r>
      <w:r>
        <w:rPr>
          <w:rFonts w:ascii="Times New Roman" w:hAnsi="Times New Roman" w:cs="Times New Roman"/>
          <w:sz w:val="24"/>
          <w:szCs w:val="24"/>
        </w:rPr>
        <w:t xml:space="preserve"> in matters to do with criminal behavior</w:t>
      </w:r>
      <w:r w:rsidRPr="008E57FD">
        <w:rPr>
          <w:rFonts w:ascii="Times New Roman" w:hAnsi="Times New Roman" w:cs="Times New Roman"/>
          <w:sz w:val="24"/>
          <w:szCs w:val="24"/>
        </w:rPr>
        <w:t xml:space="preserve">. I have likewise possessed the capacity to comprehend various laws, for example, the criminal law and the different impacts that it has in the general public. </w:t>
      </w:r>
    </w:p>
    <w:p w:rsidR="00842EA5" w:rsidRDefault="008E57FD" w:rsidP="00842EA5">
      <w:pPr>
        <w:ind w:left="0" w:firstLine="720"/>
        <w:rPr>
          <w:rFonts w:ascii="Times New Roman" w:hAnsi="Times New Roman" w:cs="Times New Roman"/>
          <w:sz w:val="24"/>
          <w:szCs w:val="24"/>
        </w:rPr>
      </w:pPr>
      <w:r>
        <w:rPr>
          <w:rFonts w:ascii="Times New Roman" w:hAnsi="Times New Roman" w:cs="Times New Roman"/>
          <w:sz w:val="24"/>
          <w:szCs w:val="24"/>
        </w:rPr>
        <w:t>The reading</w:t>
      </w:r>
      <w:r w:rsidRPr="008E57FD">
        <w:rPr>
          <w:rFonts w:ascii="Times New Roman" w:hAnsi="Times New Roman" w:cs="Times New Roman"/>
          <w:sz w:val="24"/>
          <w:szCs w:val="24"/>
        </w:rPr>
        <w:t xml:space="preserve"> appear to have a reasonable research given on various things that have been recorded on it. In any case, it gives a synopsis of what one has to know with regards to ward and </w:t>
      </w:r>
      <w:r>
        <w:rPr>
          <w:rFonts w:ascii="Times New Roman" w:hAnsi="Times New Roman" w:cs="Times New Roman"/>
          <w:sz w:val="24"/>
          <w:szCs w:val="24"/>
        </w:rPr>
        <w:t>crime</w:t>
      </w:r>
      <w:r w:rsidRPr="008E57FD">
        <w:rPr>
          <w:rFonts w:ascii="Times New Roman" w:hAnsi="Times New Roman" w:cs="Times New Roman"/>
          <w:sz w:val="24"/>
          <w:szCs w:val="24"/>
        </w:rPr>
        <w:t>s in the general pu</w:t>
      </w:r>
      <w:r>
        <w:rPr>
          <w:rFonts w:ascii="Times New Roman" w:hAnsi="Times New Roman" w:cs="Times New Roman"/>
          <w:sz w:val="24"/>
          <w:szCs w:val="24"/>
        </w:rPr>
        <w:t>blic. I have seen that this reading</w:t>
      </w:r>
      <w:r w:rsidRPr="008E57FD">
        <w:rPr>
          <w:rFonts w:ascii="Times New Roman" w:hAnsi="Times New Roman" w:cs="Times New Roman"/>
          <w:sz w:val="24"/>
          <w:szCs w:val="24"/>
        </w:rPr>
        <w:t xml:space="preserve"> offers straight to the point sort of research that would be </w:t>
      </w:r>
      <w:r>
        <w:rPr>
          <w:rFonts w:ascii="Times New Roman" w:hAnsi="Times New Roman" w:cs="Times New Roman"/>
          <w:sz w:val="24"/>
          <w:szCs w:val="24"/>
        </w:rPr>
        <w:t>helpful to the student or a</w:t>
      </w:r>
      <w:r w:rsidRPr="008E57FD">
        <w:rPr>
          <w:rFonts w:ascii="Times New Roman" w:hAnsi="Times New Roman" w:cs="Times New Roman"/>
          <w:sz w:val="24"/>
          <w:szCs w:val="24"/>
        </w:rPr>
        <w:t xml:space="preserve"> group of </w:t>
      </w:r>
      <w:r>
        <w:rPr>
          <w:rFonts w:ascii="Times New Roman" w:hAnsi="Times New Roman" w:cs="Times New Roman"/>
          <w:sz w:val="24"/>
          <w:szCs w:val="24"/>
        </w:rPr>
        <w:t>audiences</w:t>
      </w:r>
      <w:r w:rsidRPr="008E57FD">
        <w:rPr>
          <w:rFonts w:ascii="Times New Roman" w:hAnsi="Times New Roman" w:cs="Times New Roman"/>
          <w:sz w:val="24"/>
          <w:szCs w:val="24"/>
        </w:rPr>
        <w:t>. I have a</w:t>
      </w:r>
      <w:r>
        <w:rPr>
          <w:rFonts w:ascii="Times New Roman" w:hAnsi="Times New Roman" w:cs="Times New Roman"/>
          <w:sz w:val="24"/>
          <w:szCs w:val="24"/>
        </w:rPr>
        <w:t>dditionally seen pivotal data, which is</w:t>
      </w:r>
      <w:r w:rsidRPr="008E57FD">
        <w:rPr>
          <w:rFonts w:ascii="Times New Roman" w:hAnsi="Times New Roman" w:cs="Times New Roman"/>
          <w:sz w:val="24"/>
          <w:szCs w:val="24"/>
        </w:rPr>
        <w:t xml:space="preserve"> accessible in the </w:t>
      </w:r>
      <w:r>
        <w:rPr>
          <w:rFonts w:ascii="Times New Roman" w:hAnsi="Times New Roman" w:cs="Times New Roman"/>
          <w:sz w:val="24"/>
          <w:szCs w:val="24"/>
        </w:rPr>
        <w:t>reading</w:t>
      </w:r>
      <w:r w:rsidRPr="008E57FD">
        <w:rPr>
          <w:rFonts w:ascii="Times New Roman" w:hAnsi="Times New Roman" w:cs="Times New Roman"/>
          <w:sz w:val="24"/>
          <w:szCs w:val="24"/>
        </w:rPr>
        <w:t xml:space="preserve"> systems and procedures encompassing the foundation and the organization of laws. I feel that the general response of the general public on </w:t>
      </w:r>
      <w:r>
        <w:rPr>
          <w:rFonts w:ascii="Times New Roman" w:hAnsi="Times New Roman" w:cs="Times New Roman"/>
          <w:sz w:val="24"/>
          <w:szCs w:val="24"/>
        </w:rPr>
        <w:t>crime</w:t>
      </w:r>
      <w:r w:rsidRPr="008E57FD">
        <w:rPr>
          <w:rFonts w:ascii="Times New Roman" w:hAnsi="Times New Roman" w:cs="Times New Roman"/>
          <w:sz w:val="24"/>
          <w:szCs w:val="24"/>
        </w:rPr>
        <w:t xml:space="preserve"> and the </w:t>
      </w:r>
      <w:r>
        <w:rPr>
          <w:rFonts w:ascii="Times New Roman" w:hAnsi="Times New Roman" w:cs="Times New Roman"/>
          <w:sz w:val="24"/>
          <w:szCs w:val="24"/>
        </w:rPr>
        <w:t>crime</w:t>
      </w:r>
      <w:r w:rsidRPr="008E57FD">
        <w:rPr>
          <w:rFonts w:ascii="Times New Roman" w:hAnsi="Times New Roman" w:cs="Times New Roman"/>
          <w:sz w:val="24"/>
          <w:szCs w:val="24"/>
        </w:rPr>
        <w:t xml:space="preserve"> laws has </w:t>
      </w:r>
      <w:r>
        <w:rPr>
          <w:rFonts w:ascii="Times New Roman" w:hAnsi="Times New Roman" w:cs="Times New Roman"/>
          <w:sz w:val="24"/>
          <w:szCs w:val="24"/>
        </w:rPr>
        <w:t>likewise been caught in the reading</w:t>
      </w:r>
      <w:r w:rsidRPr="008E57FD">
        <w:rPr>
          <w:rFonts w:ascii="Times New Roman" w:hAnsi="Times New Roman" w:cs="Times New Roman"/>
          <w:sz w:val="24"/>
          <w:szCs w:val="24"/>
        </w:rPr>
        <w:t xml:space="preserve">. </w:t>
      </w:r>
      <w:r>
        <w:rPr>
          <w:rFonts w:ascii="Times New Roman" w:hAnsi="Times New Roman" w:cs="Times New Roman"/>
          <w:sz w:val="24"/>
          <w:szCs w:val="24"/>
        </w:rPr>
        <w:t>The reader is taken to the general structure of the society and the shaping required to tame crime activities.</w:t>
      </w:r>
      <w:r w:rsidR="00842EA5">
        <w:rPr>
          <w:rFonts w:ascii="Times New Roman" w:hAnsi="Times New Roman" w:cs="Times New Roman"/>
          <w:sz w:val="24"/>
          <w:szCs w:val="24"/>
        </w:rPr>
        <w:t xml:space="preserve"> </w:t>
      </w:r>
      <w:r w:rsidR="00842EA5" w:rsidRPr="00842EA5">
        <w:rPr>
          <w:rFonts w:ascii="Times New Roman" w:hAnsi="Times New Roman" w:cs="Times New Roman"/>
          <w:sz w:val="24"/>
          <w:szCs w:val="24"/>
        </w:rPr>
        <w:t>Aside from the family set-up, other basic organizations that offer assistance to take care of business and the conduct of people incorporate the congregation and school where people learn critical esteems. Furthermore, once an individual turns out to be equipped with solid esteems, they are probably not going to take part in freak conduct that incorporates criminal action</w:t>
      </w:r>
    </w:p>
    <w:p w:rsidR="008E57FD" w:rsidRPr="008E57FD" w:rsidRDefault="008E57FD" w:rsidP="008E57FD">
      <w:pPr>
        <w:ind w:left="0" w:firstLine="720"/>
        <w:rPr>
          <w:rFonts w:ascii="Times New Roman" w:hAnsi="Times New Roman" w:cs="Times New Roman"/>
          <w:sz w:val="24"/>
          <w:szCs w:val="24"/>
        </w:rPr>
      </w:pPr>
      <w:r w:rsidRPr="008E57FD">
        <w:rPr>
          <w:rFonts w:ascii="Times New Roman" w:hAnsi="Times New Roman" w:cs="Times New Roman"/>
          <w:sz w:val="24"/>
          <w:szCs w:val="24"/>
        </w:rPr>
        <w:t xml:space="preserve">More data which can be recovered in this </w:t>
      </w:r>
      <w:r w:rsidR="004D2F85">
        <w:rPr>
          <w:rFonts w:ascii="Times New Roman" w:hAnsi="Times New Roman" w:cs="Times New Roman"/>
          <w:sz w:val="24"/>
          <w:szCs w:val="24"/>
        </w:rPr>
        <w:t>reading</w:t>
      </w:r>
      <w:r w:rsidRPr="008E57FD">
        <w:rPr>
          <w:rFonts w:ascii="Times New Roman" w:hAnsi="Times New Roman" w:cs="Times New Roman"/>
          <w:sz w:val="24"/>
          <w:szCs w:val="24"/>
        </w:rPr>
        <w:t xml:space="preserve"> incorporate; speculations with respect to </w:t>
      </w:r>
      <w:r>
        <w:rPr>
          <w:rFonts w:ascii="Times New Roman" w:hAnsi="Times New Roman" w:cs="Times New Roman"/>
          <w:sz w:val="24"/>
          <w:szCs w:val="24"/>
        </w:rPr>
        <w:t>crime</w:t>
      </w:r>
      <w:r w:rsidRPr="008E57FD">
        <w:rPr>
          <w:rFonts w:ascii="Times New Roman" w:hAnsi="Times New Roman" w:cs="Times New Roman"/>
          <w:sz w:val="24"/>
          <w:szCs w:val="24"/>
        </w:rPr>
        <w:t xml:space="preserve">, the set decides in the general public that oversee </w:t>
      </w:r>
      <w:r>
        <w:rPr>
          <w:rFonts w:ascii="Times New Roman" w:hAnsi="Times New Roman" w:cs="Times New Roman"/>
          <w:sz w:val="24"/>
          <w:szCs w:val="24"/>
        </w:rPr>
        <w:t>crime</w:t>
      </w:r>
      <w:r w:rsidRPr="008E57FD">
        <w:rPr>
          <w:rFonts w:ascii="Times New Roman" w:hAnsi="Times New Roman" w:cs="Times New Roman"/>
          <w:sz w:val="24"/>
          <w:szCs w:val="24"/>
        </w:rPr>
        <w:t xml:space="preserve">, laws in regards to </w:t>
      </w:r>
      <w:r>
        <w:rPr>
          <w:rFonts w:ascii="Times New Roman" w:hAnsi="Times New Roman" w:cs="Times New Roman"/>
          <w:sz w:val="24"/>
          <w:szCs w:val="24"/>
        </w:rPr>
        <w:t>crime</w:t>
      </w:r>
      <w:r w:rsidRPr="008E57FD">
        <w:rPr>
          <w:rFonts w:ascii="Times New Roman" w:hAnsi="Times New Roman" w:cs="Times New Roman"/>
          <w:sz w:val="24"/>
          <w:szCs w:val="24"/>
        </w:rPr>
        <w:t xml:space="preserve"> set by the organization, advantages of the laws, hypotheses on criminal acts and the societal response on </w:t>
      </w:r>
      <w:r>
        <w:rPr>
          <w:rFonts w:ascii="Times New Roman" w:hAnsi="Times New Roman" w:cs="Times New Roman"/>
          <w:sz w:val="24"/>
          <w:szCs w:val="24"/>
        </w:rPr>
        <w:t>crime</w:t>
      </w:r>
      <w:r w:rsidRPr="008E57FD">
        <w:rPr>
          <w:rFonts w:ascii="Times New Roman" w:hAnsi="Times New Roman" w:cs="Times New Roman"/>
          <w:sz w:val="24"/>
          <w:szCs w:val="24"/>
        </w:rPr>
        <w:t xml:space="preserve"> among different issues in the</w:t>
      </w:r>
      <w:r w:rsidR="004D2F85">
        <w:rPr>
          <w:rFonts w:ascii="Times New Roman" w:hAnsi="Times New Roman" w:cs="Times New Roman"/>
          <w:sz w:val="24"/>
          <w:szCs w:val="24"/>
        </w:rPr>
        <w:t xml:space="preserve"> reading</w:t>
      </w:r>
      <w:r w:rsidRPr="008E57FD">
        <w:rPr>
          <w:rFonts w:ascii="Times New Roman" w:hAnsi="Times New Roman" w:cs="Times New Roman"/>
          <w:sz w:val="24"/>
          <w:szCs w:val="24"/>
        </w:rPr>
        <w:t xml:space="preserve">. </w:t>
      </w:r>
    </w:p>
    <w:p w:rsidR="008E57FD" w:rsidRPr="008E57FD" w:rsidRDefault="008E57FD" w:rsidP="00C94B2B">
      <w:pPr>
        <w:ind w:left="0" w:firstLine="720"/>
        <w:rPr>
          <w:rFonts w:ascii="Times New Roman" w:hAnsi="Times New Roman" w:cs="Times New Roman"/>
          <w:sz w:val="24"/>
          <w:szCs w:val="24"/>
        </w:rPr>
      </w:pPr>
      <w:r w:rsidRPr="008E57FD">
        <w:rPr>
          <w:rFonts w:ascii="Times New Roman" w:hAnsi="Times New Roman" w:cs="Times New Roman"/>
          <w:sz w:val="24"/>
          <w:szCs w:val="24"/>
        </w:rPr>
        <w:lastRenderedPageBreak/>
        <w:t xml:space="preserve">I trust this </w:t>
      </w:r>
      <w:r w:rsidR="00C94B2B">
        <w:rPr>
          <w:rFonts w:ascii="Times New Roman" w:hAnsi="Times New Roman" w:cs="Times New Roman"/>
          <w:sz w:val="24"/>
          <w:szCs w:val="24"/>
        </w:rPr>
        <w:t>reading</w:t>
      </w:r>
      <w:r w:rsidRPr="008E57FD">
        <w:rPr>
          <w:rFonts w:ascii="Times New Roman" w:hAnsi="Times New Roman" w:cs="Times New Roman"/>
          <w:sz w:val="24"/>
          <w:szCs w:val="24"/>
        </w:rPr>
        <w:t xml:space="preserve"> is of awesome significance to me. In the first place, it has included information in criminal conduct. </w:t>
      </w:r>
      <w:r w:rsidR="00C94B2B" w:rsidRPr="00C94B2B">
        <w:rPr>
          <w:rFonts w:ascii="Times New Roman" w:hAnsi="Times New Roman" w:cs="Times New Roman"/>
          <w:sz w:val="24"/>
          <w:szCs w:val="24"/>
        </w:rPr>
        <w:t xml:space="preserve">For example, the acknowledgment that when more individuals submit to the ordinary estimations of society, at that point aberrance is probably going to decrease should help experts in the field to plan programs that advance conformance at the group level. Furthermore, </w:t>
      </w:r>
      <w:r w:rsidR="00C94B2B">
        <w:rPr>
          <w:rFonts w:ascii="Times New Roman" w:hAnsi="Times New Roman" w:cs="Times New Roman"/>
          <w:sz w:val="24"/>
          <w:szCs w:val="24"/>
        </w:rPr>
        <w:t>the reading is</w:t>
      </w:r>
      <w:r w:rsidR="00C94B2B" w:rsidRPr="00C94B2B">
        <w:rPr>
          <w:rFonts w:ascii="Times New Roman" w:hAnsi="Times New Roman" w:cs="Times New Roman"/>
          <w:sz w:val="24"/>
          <w:szCs w:val="24"/>
        </w:rPr>
        <w:t xml:space="preserve"> helpful in drawing in families and religious gatherings for their part in social control. I trust that those working in the criminal equity field ought to coordinate more with influenced groups to diminish wrongdoing. Meanwhile, guardians will keep on playing a basic part in battling criminal conduct since they go about as the essential wellspring of socialization and imparting restraint in their youngsters. Thus, if the guardians flop in this obligation, they fill in as the main purpose of shameful socializatio</w:t>
      </w:r>
      <w:r w:rsidR="00C94B2B">
        <w:rPr>
          <w:rFonts w:ascii="Times New Roman" w:hAnsi="Times New Roman" w:cs="Times New Roman"/>
          <w:sz w:val="24"/>
          <w:szCs w:val="24"/>
        </w:rPr>
        <w:t>n that may prompt freak conduct</w:t>
      </w:r>
      <w:r w:rsidRPr="008E57FD">
        <w:rPr>
          <w:rFonts w:ascii="Times New Roman" w:hAnsi="Times New Roman" w:cs="Times New Roman"/>
          <w:sz w:val="24"/>
          <w:szCs w:val="24"/>
        </w:rPr>
        <w:t xml:space="preserve">. </w:t>
      </w:r>
    </w:p>
    <w:p w:rsidR="00A4293B" w:rsidRPr="00EE2412" w:rsidRDefault="008E57FD" w:rsidP="008E57FD">
      <w:pPr>
        <w:ind w:left="0" w:firstLine="720"/>
        <w:rPr>
          <w:rFonts w:ascii="Times New Roman" w:hAnsi="Times New Roman" w:cs="Times New Roman"/>
          <w:sz w:val="24"/>
          <w:szCs w:val="24"/>
        </w:rPr>
      </w:pPr>
      <w:r w:rsidRPr="008E57FD">
        <w:rPr>
          <w:rFonts w:ascii="Times New Roman" w:hAnsi="Times New Roman" w:cs="Times New Roman"/>
          <w:sz w:val="24"/>
          <w:szCs w:val="24"/>
        </w:rPr>
        <w:t xml:space="preserve">This </w:t>
      </w:r>
      <w:r w:rsidR="00C94B2B">
        <w:rPr>
          <w:rFonts w:ascii="Times New Roman" w:hAnsi="Times New Roman" w:cs="Times New Roman"/>
          <w:sz w:val="24"/>
          <w:szCs w:val="24"/>
        </w:rPr>
        <w:t xml:space="preserve">reading </w:t>
      </w:r>
      <w:r w:rsidRPr="008E57FD">
        <w:rPr>
          <w:rFonts w:ascii="Times New Roman" w:hAnsi="Times New Roman" w:cs="Times New Roman"/>
          <w:sz w:val="24"/>
          <w:szCs w:val="24"/>
        </w:rPr>
        <w:t xml:space="preserve">gives each student who is occupied with the subject to contribute on the significant issues that are imperative keeping in mind the end goal to make the </w:t>
      </w:r>
      <w:r w:rsidR="00C94B2B">
        <w:rPr>
          <w:rFonts w:ascii="Times New Roman" w:hAnsi="Times New Roman" w:cs="Times New Roman"/>
          <w:sz w:val="24"/>
          <w:szCs w:val="24"/>
        </w:rPr>
        <w:t>reading</w:t>
      </w:r>
      <w:r w:rsidRPr="008E57FD">
        <w:rPr>
          <w:rFonts w:ascii="Times New Roman" w:hAnsi="Times New Roman" w:cs="Times New Roman"/>
          <w:sz w:val="24"/>
          <w:szCs w:val="24"/>
        </w:rPr>
        <w:t xml:space="preserve"> more definitive and useful. Most importantly, I have felt great understanding </w:t>
      </w:r>
      <w:r w:rsidR="00C94B2B">
        <w:rPr>
          <w:rFonts w:ascii="Times New Roman" w:hAnsi="Times New Roman" w:cs="Times New Roman"/>
          <w:sz w:val="24"/>
          <w:szCs w:val="24"/>
        </w:rPr>
        <w:t>that it</w:t>
      </w:r>
      <w:r w:rsidRPr="008E57FD">
        <w:rPr>
          <w:rFonts w:ascii="Times New Roman" w:hAnsi="Times New Roman" w:cs="Times New Roman"/>
          <w:sz w:val="24"/>
          <w:szCs w:val="24"/>
        </w:rPr>
        <w:t xml:space="preserve"> one of my best </w:t>
      </w:r>
      <w:r w:rsidR="00C94B2B">
        <w:rPr>
          <w:rFonts w:ascii="Times New Roman" w:hAnsi="Times New Roman" w:cs="Times New Roman"/>
          <w:sz w:val="24"/>
          <w:szCs w:val="24"/>
        </w:rPr>
        <w:t>readings this week</w:t>
      </w:r>
      <w:r w:rsidRPr="008E57FD">
        <w:rPr>
          <w:rFonts w:ascii="Times New Roman" w:hAnsi="Times New Roman" w:cs="Times New Roman"/>
          <w:sz w:val="24"/>
          <w:szCs w:val="24"/>
        </w:rPr>
        <w:t xml:space="preserve"> that I have gone over. </w:t>
      </w:r>
      <w:r w:rsidR="00C94B2B" w:rsidRPr="00C94B2B">
        <w:rPr>
          <w:rFonts w:ascii="Times New Roman" w:hAnsi="Times New Roman" w:cs="Times New Roman"/>
          <w:sz w:val="24"/>
          <w:szCs w:val="24"/>
        </w:rPr>
        <w:t>Furthermore, from the understanding, we discover that in some general public's conviction frameworks assume a more basic part in advancing criminal conduct than the laws set up. Conseque</w:t>
      </w:r>
      <w:r w:rsidR="00C94B2B">
        <w:rPr>
          <w:rFonts w:ascii="Times New Roman" w:hAnsi="Times New Roman" w:cs="Times New Roman"/>
          <w:sz w:val="24"/>
          <w:szCs w:val="24"/>
        </w:rPr>
        <w:t>ntly, to control criminal activities, societal</w:t>
      </w:r>
      <w:bookmarkStart w:id="0" w:name="_GoBack"/>
      <w:bookmarkEnd w:id="0"/>
      <w:r w:rsidR="00C94B2B" w:rsidRPr="00C94B2B">
        <w:rPr>
          <w:rFonts w:ascii="Times New Roman" w:hAnsi="Times New Roman" w:cs="Times New Roman"/>
          <w:sz w:val="24"/>
          <w:szCs w:val="24"/>
        </w:rPr>
        <w:t xml:space="preserve"> groups and families in which potential culprits come up must get occupied with changing their conduct and conviction frameworks.</w:t>
      </w:r>
    </w:p>
    <w:sectPr w:rsidR="00A4293B" w:rsidRPr="00EE2412"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62C" w:rsidRDefault="0042462C" w:rsidP="00C92DB3">
      <w:pPr>
        <w:spacing w:line="240" w:lineRule="auto"/>
      </w:pPr>
      <w:r>
        <w:separator/>
      </w:r>
    </w:p>
  </w:endnote>
  <w:endnote w:type="continuationSeparator" w:id="0">
    <w:p w:rsidR="0042462C" w:rsidRDefault="0042462C"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62C" w:rsidRDefault="0042462C" w:rsidP="00C92DB3">
      <w:pPr>
        <w:spacing w:line="240" w:lineRule="auto"/>
      </w:pPr>
      <w:r>
        <w:separator/>
      </w:r>
    </w:p>
  </w:footnote>
  <w:footnote w:type="continuationSeparator" w:id="0">
    <w:p w:rsidR="0042462C" w:rsidRDefault="0042462C"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F75D7E"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3979D8">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C94B2B">
          <w:rPr>
            <w:rFonts w:ascii="Times New Roman" w:hAnsi="Times New Roman" w:cs="Times New Roman"/>
            <w:noProof/>
            <w:sz w:val="24"/>
            <w:szCs w:val="24"/>
          </w:rPr>
          <w:t>2</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3979D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487116">
      <w:rPr>
        <w:rFonts w:ascii="Times New Roman" w:hAnsi="Times New Roman" w:cs="Times New Roman"/>
        <w:sz w:val="24"/>
        <w:szCs w:val="24"/>
      </w:rPr>
      <w:t>ASSIGNMEN</w:t>
    </w:r>
    <w:r w:rsidR="00F75D7E">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sidR="00C94B2B">
          <w:rPr>
            <w:rFonts w:ascii="Times New Roman" w:hAnsi="Times New Roman" w:cs="Times New Roman"/>
            <w:noProof/>
            <w:sz w:val="24"/>
            <w:szCs w:val="24"/>
          </w:rPr>
          <w:t>1</w:t>
        </w:r>
        <w:r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2"/>
  </w:num>
  <w:num w:numId="5">
    <w:abstractNumId w:val="8"/>
  </w:num>
  <w:num w:numId="6">
    <w:abstractNumId w:val="4"/>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6E4"/>
    <w:rsid w:val="0005245F"/>
    <w:rsid w:val="00055E5B"/>
    <w:rsid w:val="0005758A"/>
    <w:rsid w:val="000A67EE"/>
    <w:rsid w:val="000D041A"/>
    <w:rsid w:val="000D7EB6"/>
    <w:rsid w:val="001431AC"/>
    <w:rsid w:val="00144267"/>
    <w:rsid w:val="00147974"/>
    <w:rsid w:val="00174B5C"/>
    <w:rsid w:val="00176D7D"/>
    <w:rsid w:val="001D3716"/>
    <w:rsid w:val="001E1897"/>
    <w:rsid w:val="001F4BBA"/>
    <w:rsid w:val="0020249E"/>
    <w:rsid w:val="00216BCA"/>
    <w:rsid w:val="00217B6E"/>
    <w:rsid w:val="00227C7A"/>
    <w:rsid w:val="002343B7"/>
    <w:rsid w:val="0024062C"/>
    <w:rsid w:val="0025059D"/>
    <w:rsid w:val="00287832"/>
    <w:rsid w:val="002F02BA"/>
    <w:rsid w:val="002F3885"/>
    <w:rsid w:val="00326F00"/>
    <w:rsid w:val="00356927"/>
    <w:rsid w:val="003644B1"/>
    <w:rsid w:val="003711B9"/>
    <w:rsid w:val="003979D8"/>
    <w:rsid w:val="003D198B"/>
    <w:rsid w:val="003F64B3"/>
    <w:rsid w:val="00416AB8"/>
    <w:rsid w:val="0042462C"/>
    <w:rsid w:val="00483CB1"/>
    <w:rsid w:val="00487116"/>
    <w:rsid w:val="004B39B3"/>
    <w:rsid w:val="004D1CB0"/>
    <w:rsid w:val="004D2F85"/>
    <w:rsid w:val="004F19D0"/>
    <w:rsid w:val="00500B45"/>
    <w:rsid w:val="00527200"/>
    <w:rsid w:val="00563D58"/>
    <w:rsid w:val="00565B3C"/>
    <w:rsid w:val="00566F16"/>
    <w:rsid w:val="005B416F"/>
    <w:rsid w:val="005D6D9F"/>
    <w:rsid w:val="005F52B8"/>
    <w:rsid w:val="00604093"/>
    <w:rsid w:val="00650759"/>
    <w:rsid w:val="00656EE6"/>
    <w:rsid w:val="006E6738"/>
    <w:rsid w:val="006F5E64"/>
    <w:rsid w:val="007003C2"/>
    <w:rsid w:val="00707CFA"/>
    <w:rsid w:val="00740605"/>
    <w:rsid w:val="007605B0"/>
    <w:rsid w:val="00766355"/>
    <w:rsid w:val="00785FAA"/>
    <w:rsid w:val="00795694"/>
    <w:rsid w:val="00797EF1"/>
    <w:rsid w:val="007A1231"/>
    <w:rsid w:val="007B549C"/>
    <w:rsid w:val="007F3813"/>
    <w:rsid w:val="008049FB"/>
    <w:rsid w:val="00824EF5"/>
    <w:rsid w:val="008341DF"/>
    <w:rsid w:val="00842EA5"/>
    <w:rsid w:val="0084572B"/>
    <w:rsid w:val="00863E1A"/>
    <w:rsid w:val="008A0DC1"/>
    <w:rsid w:val="008A28A7"/>
    <w:rsid w:val="008C0AC8"/>
    <w:rsid w:val="008E57FD"/>
    <w:rsid w:val="0091411D"/>
    <w:rsid w:val="00971BA2"/>
    <w:rsid w:val="00975FBC"/>
    <w:rsid w:val="00984B58"/>
    <w:rsid w:val="00995F64"/>
    <w:rsid w:val="009C1F7C"/>
    <w:rsid w:val="009F1783"/>
    <w:rsid w:val="009F6ADC"/>
    <w:rsid w:val="009F6E7A"/>
    <w:rsid w:val="00A4167A"/>
    <w:rsid w:val="00A4293B"/>
    <w:rsid w:val="00A80852"/>
    <w:rsid w:val="00AA7AC7"/>
    <w:rsid w:val="00AC3467"/>
    <w:rsid w:val="00B17EE1"/>
    <w:rsid w:val="00B309B3"/>
    <w:rsid w:val="00B573F5"/>
    <w:rsid w:val="00B60E9D"/>
    <w:rsid w:val="00B832C8"/>
    <w:rsid w:val="00B8562F"/>
    <w:rsid w:val="00B92EB9"/>
    <w:rsid w:val="00BD5E0E"/>
    <w:rsid w:val="00C02AAF"/>
    <w:rsid w:val="00C47A04"/>
    <w:rsid w:val="00C5393B"/>
    <w:rsid w:val="00C92DB3"/>
    <w:rsid w:val="00C93C9C"/>
    <w:rsid w:val="00C94B2B"/>
    <w:rsid w:val="00CA39FA"/>
    <w:rsid w:val="00CC0698"/>
    <w:rsid w:val="00CD409F"/>
    <w:rsid w:val="00CF2F93"/>
    <w:rsid w:val="00D16270"/>
    <w:rsid w:val="00D4071D"/>
    <w:rsid w:val="00D54A2D"/>
    <w:rsid w:val="00DB7382"/>
    <w:rsid w:val="00DE0F61"/>
    <w:rsid w:val="00E06EA8"/>
    <w:rsid w:val="00E1235E"/>
    <w:rsid w:val="00E21ACF"/>
    <w:rsid w:val="00E36F65"/>
    <w:rsid w:val="00E44204"/>
    <w:rsid w:val="00E50E9F"/>
    <w:rsid w:val="00E84C46"/>
    <w:rsid w:val="00E92209"/>
    <w:rsid w:val="00E93FED"/>
    <w:rsid w:val="00EA4A14"/>
    <w:rsid w:val="00EC5E18"/>
    <w:rsid w:val="00ED7F3D"/>
    <w:rsid w:val="00EE2412"/>
    <w:rsid w:val="00EE67A2"/>
    <w:rsid w:val="00EF36E9"/>
    <w:rsid w:val="00F01ED4"/>
    <w:rsid w:val="00F12100"/>
    <w:rsid w:val="00F128AD"/>
    <w:rsid w:val="00F263A1"/>
    <w:rsid w:val="00F41F02"/>
    <w:rsid w:val="00F52DCC"/>
    <w:rsid w:val="00F74CF6"/>
    <w:rsid w:val="00F75D7E"/>
    <w:rsid w:val="00F9255F"/>
    <w:rsid w:val="00FD12F1"/>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6</cp:revision>
  <dcterms:created xsi:type="dcterms:W3CDTF">2017-11-22T03:10:00Z</dcterms:created>
  <dcterms:modified xsi:type="dcterms:W3CDTF">2017-11-22T03:33:00Z</dcterms:modified>
</cp:coreProperties>
</file>